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FC" w:rsidRDefault="006101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1FC" w:rsidRDefault="006101FC">
      <w:pPr>
        <w:pStyle w:val="ConsPlusNormal"/>
        <w:ind w:firstLine="540"/>
        <w:jc w:val="both"/>
        <w:outlineLvl w:val="0"/>
      </w:pPr>
    </w:p>
    <w:p w:rsidR="006101FC" w:rsidRDefault="006101F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6101FC" w:rsidRDefault="006101FC">
      <w:pPr>
        <w:pStyle w:val="ConsPlusTitle"/>
        <w:ind w:firstLine="540"/>
        <w:jc w:val="both"/>
      </w:pPr>
    </w:p>
    <w:p w:rsidR="006101FC" w:rsidRDefault="006101FC">
      <w:pPr>
        <w:pStyle w:val="ConsPlusTitle"/>
        <w:jc w:val="center"/>
      </w:pPr>
      <w:r>
        <w:t>ПОСТАНОВЛЕНИЕ</w:t>
      </w:r>
    </w:p>
    <w:p w:rsidR="006101FC" w:rsidRDefault="006101FC">
      <w:pPr>
        <w:pStyle w:val="ConsPlusTitle"/>
        <w:jc w:val="center"/>
      </w:pPr>
      <w:r>
        <w:t>от 13 октября 2021 г. N 247</w:t>
      </w:r>
    </w:p>
    <w:p w:rsidR="006101FC" w:rsidRDefault="006101FC">
      <w:pPr>
        <w:pStyle w:val="ConsPlusTitle"/>
        <w:ind w:firstLine="540"/>
        <w:jc w:val="both"/>
      </w:pPr>
    </w:p>
    <w:p w:rsidR="006101FC" w:rsidRDefault="006101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 "ОБЕСПЕЧЕНИЕ ДЕТЕЙ-СИРОТ И ДЕТЕЙ,</w:t>
      </w:r>
    </w:p>
    <w:p w:rsidR="006101FC" w:rsidRDefault="006101FC">
      <w:pPr>
        <w:pStyle w:val="ConsPlusTitle"/>
        <w:jc w:val="center"/>
      </w:pPr>
      <w:r>
        <w:t>ОСТАВШИХСЯ БЕЗ ПОПЕЧЕНИЯ РОДИТЕЛЕЙ, ПЕРЕДАННЫХ В ПРИЕМНЫЕ</w:t>
      </w:r>
    </w:p>
    <w:p w:rsidR="006101FC" w:rsidRDefault="006101FC">
      <w:pPr>
        <w:pStyle w:val="ConsPlusTitle"/>
        <w:jc w:val="center"/>
      </w:pPr>
      <w:r>
        <w:t>СЕМЬИ, 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 xml:space="preserve">Обеспечение детей-сирот и детей, оставшихся без попечения родителей, переданных в приемные семьи, бесплатными путевками </w:t>
      </w:r>
      <w:bookmarkEnd w:id="0"/>
      <w:r>
        <w:t>"Мать и дитя" согласно приложению к настоящему постановлению.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социальным вопросам.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</w:pPr>
      <w:r>
        <w:t>Глава</w:t>
      </w:r>
    </w:p>
    <w:p w:rsidR="006101FC" w:rsidRDefault="006101FC">
      <w:pPr>
        <w:pStyle w:val="ConsPlusNormal"/>
        <w:jc w:val="right"/>
      </w:pPr>
      <w:r>
        <w:t>города Новокузнецка</w:t>
      </w:r>
    </w:p>
    <w:p w:rsidR="006101FC" w:rsidRDefault="006101FC">
      <w:pPr>
        <w:pStyle w:val="ConsPlusNormal"/>
        <w:jc w:val="right"/>
      </w:pPr>
      <w:r>
        <w:t>С.Н.КУЗНЕЦОВ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  <w:outlineLvl w:val="0"/>
      </w:pPr>
      <w:r>
        <w:t>Приложение</w:t>
      </w:r>
    </w:p>
    <w:p w:rsidR="006101FC" w:rsidRDefault="006101FC">
      <w:pPr>
        <w:pStyle w:val="ConsPlusNormal"/>
        <w:jc w:val="right"/>
      </w:pPr>
      <w:r>
        <w:t>к постановлению администрации</w:t>
      </w:r>
    </w:p>
    <w:p w:rsidR="006101FC" w:rsidRDefault="006101FC">
      <w:pPr>
        <w:pStyle w:val="ConsPlusNormal"/>
        <w:jc w:val="right"/>
      </w:pPr>
      <w:r>
        <w:t>города Новокузнецка</w:t>
      </w:r>
    </w:p>
    <w:p w:rsidR="006101FC" w:rsidRDefault="006101FC">
      <w:pPr>
        <w:pStyle w:val="ConsPlusNormal"/>
        <w:jc w:val="right"/>
      </w:pPr>
      <w:r>
        <w:t>от 13.10.2021 N 247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6101FC" w:rsidRDefault="006101FC">
      <w:pPr>
        <w:pStyle w:val="ConsPlusTitle"/>
        <w:jc w:val="center"/>
      </w:pPr>
      <w:r>
        <w:t>ПРЕДОСТАВЛЕНИЯ МУНИЦИПАЛЬНОЙ УСЛУГИ "ОБЕСПЕЧЕНИЕ ДЕТЕЙ-СИРОТ</w:t>
      </w:r>
    </w:p>
    <w:p w:rsidR="006101FC" w:rsidRDefault="006101FC">
      <w:pPr>
        <w:pStyle w:val="ConsPlusTitle"/>
        <w:jc w:val="center"/>
      </w:pPr>
      <w:r>
        <w:t>И ДЕТЕЙ, ОСТАВШИХСЯ БЕЗ ПОПЕЧЕНИЯ РОДИТЕЛЕЙ, ПЕРЕДАННЫХ</w:t>
      </w:r>
    </w:p>
    <w:p w:rsidR="006101FC" w:rsidRDefault="006101FC">
      <w:pPr>
        <w:pStyle w:val="ConsPlusTitle"/>
        <w:jc w:val="center"/>
      </w:pPr>
      <w:r>
        <w:t>В ПРИЕМНЫЕ СЕМЬИ, 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1. Общие положения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"Обеспечение </w:t>
      </w:r>
      <w:r>
        <w:lastRenderedPageBreak/>
        <w:t>детей-сирот и детей, оставшихся без попечения родителей, переданных в приемные семьи, бесплатными путевками "Мать и дитя" (далее по тексту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Круг заявителей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2" w:name="P44"/>
      <w:bookmarkEnd w:id="2"/>
      <w:r>
        <w:t>1.3. Заявителем при предоставлении муниципальной услуги является приемный родитель, воспитывающий детей-сирот и детей, оставшихся без попечения родителей, постоянно проживающий на территории Новокузнецкого городского округа (далее - заявитель, гражданин).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1.4. От имени физических лиц заявления о предоставлении муниципальной услуги могут подавать в том числе представители, действующие в силу полномочий, основанных на нотариально удостоверенной доверенности, если иное не установлено федеральным законом (далее - представители заявителя).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101FC" w:rsidRDefault="006101FC">
      <w:pPr>
        <w:pStyle w:val="ConsPlusTitle"/>
        <w:jc w:val="center"/>
      </w:pPr>
      <w:r>
        <w:t>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595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</w:t>
      </w:r>
      <w:r>
        <w:lastRenderedPageBreak/>
        <w:t>"Федеральный реестр государственных и муниципальных услуг (функций)" (далее - федеральный реестр), на едином портале, РПГУ.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2.1. Наименование муниципальной услуги: "Обеспечение детей-сирот и детей, оставшихся без попечения родителей, переданных в приемные семьи, бесплатными путевками "Мать и дитя".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2.4. Заявитель вправе подать заявление о предоставлении путевки через МФЦ по месту нахождения в соответствии с соглашением о взаимодействии между МФЦ и уполномоченным органом, почтовым отправлением или с помощью единого портала, РПГУ (при наличии технической возможности).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о предоставлении бесплатной путевки "Мать и дитя" в муниципальное казенное учреждение "Центр реабилитации детей и подростков с ограниченными возможностями" (структурное подразделение - оздоровительно-реабилитационный комплекс "</w:t>
      </w:r>
      <w:proofErr w:type="spellStart"/>
      <w:r>
        <w:t>Таргай</w:t>
      </w:r>
      <w:proofErr w:type="spellEnd"/>
      <w:r>
        <w:t>") (далее - бесплатная путевка);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об отказе в предоставлении бесплатной путевки.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календарных дней со дня регистрации заявления со всеми необходимыми документами.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назначенной единовременной денежной выплаты в течение 3 календарных дней со дня принятия соответствующего решения.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101FC" w:rsidRDefault="006101FC">
      <w:pPr>
        <w:pStyle w:val="ConsPlusTitle"/>
        <w:jc w:val="center"/>
      </w:pPr>
      <w:r>
        <w:t>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101FC" w:rsidRDefault="006101F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101FC" w:rsidRDefault="006101FC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6101FC" w:rsidRDefault="006101F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3" w:name="P103"/>
      <w:bookmarkEnd w:id="3"/>
      <w:r>
        <w:t>2.11. Для получения муниципальной услуги заявитель или представитель заявителя представляет: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о предоставлении путевки (далее - заявление) по форме согласно приложению N 1 к Порядку обеспечения детей-сирот и детей, оставшихся без попечения родителей, в приемных семьях бесплатными путевками "Мать и дитя" в муниципальное казенное учреждение "Центр реабилитации детей и подростков с ограниченными возможностями" (структурное подразделение - оздоровительно-реабилитационный комплекс "</w:t>
      </w:r>
      <w:proofErr w:type="spellStart"/>
      <w:r>
        <w:t>Таргай</w:t>
      </w:r>
      <w:proofErr w:type="spellEnd"/>
      <w:r>
        <w:t>")", утвержденному постановлением администрации города Новокузнецка от 09.01.2014 N 1 "Об утверждении Порядка обеспечения детей-сирот и детей, оставшихся без попечения родителей, в приемных семьях бесплатными путевками "Мать и дитя";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заявление об обработке персональных данных - в отношении приемного родителя и каждого ребенка.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2.12. К заявлениям, указанным в </w:t>
      </w:r>
      <w:hyperlink w:anchor="P103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договор о создании приемной семьи;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паспорт заявителя;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3) документ, подтверждающий место жительства на территории Новокузнецкого городского округа приемного родителя и приемного ребенка (подлинник);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справка формы N 070/у-04 о нуждаемости в санаторно-курортном лечении в случае, если подано заявление на санаторно-курортное лечение (подлинник), - на каждого ребенка;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2.13. Заявление может быть подано в уполномоченный орган лично или направлено почтовым отправлением, в форме электронного документа, подписанного электронной подписью, через единый портал, РПГУ (при наличии технической возможности) или подано через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2.14.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2.15.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ответственный за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2.16. Уполномоченный орган, МФЦ не вправе требовать от заявителя или его представителя: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101FC" w:rsidRDefault="006101F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6101FC" w:rsidRDefault="006101FC">
      <w:pPr>
        <w:pStyle w:val="ConsPlusTitle"/>
        <w:jc w:val="center"/>
      </w:pPr>
      <w:r>
        <w:t>в распоряжении органов, участвующих в предоставлении</w:t>
      </w:r>
    </w:p>
    <w:p w:rsidR="006101FC" w:rsidRDefault="006101FC">
      <w:pPr>
        <w:pStyle w:val="ConsPlusTitle"/>
        <w:jc w:val="center"/>
      </w:pPr>
      <w:r>
        <w:t>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5" w:name="P132"/>
      <w:bookmarkEnd w:id="5"/>
      <w:r>
        <w:t>2.17.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свидетельство о рождении приемного ребенка - на каждого ребенка.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2.18. Документ, указанный в </w:t>
      </w:r>
      <w:hyperlink w:anchor="P132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2.19. Заявитель вправе представить документ, указанный в </w:t>
      </w:r>
      <w:hyperlink w:anchor="P132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по собственной инициативе.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101FC" w:rsidRDefault="006101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6101FC" w:rsidRDefault="006101FC">
      <w:pPr>
        <w:pStyle w:val="ConsPlusTitle"/>
        <w:jc w:val="center"/>
      </w:pPr>
      <w:r>
        <w:t>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6" w:name="P143"/>
      <w:bookmarkEnd w:id="6"/>
      <w:r>
        <w:t>2.20. Основаниями для отказа в приеме документов, необходимых для предоставления муниципальной услуги, являются: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1) предоставление заявителем заведомо недостоверных сведений и документов, по форме и (или) содержанию не соответствующих требованиям действующего законодательства;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2) непредставление заявителем или представление неполного пакета документов, предусмотренных </w:t>
      </w:r>
      <w:hyperlink w:anchor="P10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представителя, полномочий действовать от имени заявителя.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2.21.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101FC" w:rsidRDefault="006101FC">
      <w:pPr>
        <w:pStyle w:val="ConsPlusTitle"/>
        <w:jc w:val="center"/>
      </w:pPr>
      <w:r>
        <w:t>отказа в предоставлении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2.23. Основанием для отказа в предоставлении муниципальной услуги является несоответствие правового статуса заявителя условиям, установленным </w:t>
      </w:r>
      <w:hyperlink w:anchor="P44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6101FC" w:rsidRDefault="006101FC">
      <w:pPr>
        <w:pStyle w:val="ConsPlusTitle"/>
        <w:jc w:val="center"/>
      </w:pPr>
      <w:r>
        <w:t>для предоставления муниципальной услуги, в том числе</w:t>
      </w:r>
    </w:p>
    <w:p w:rsidR="006101FC" w:rsidRDefault="006101FC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6101FC" w:rsidRDefault="006101FC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6101FC" w:rsidRDefault="006101FC">
      <w:pPr>
        <w:pStyle w:val="ConsPlusTitle"/>
        <w:jc w:val="center"/>
      </w:pPr>
      <w:r>
        <w:t>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2.24. Услуги, которые являются необходимыми и обязательными для предоставления муниципальной услуги, отсутствуют.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101FC" w:rsidRDefault="006101FC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2.25. За предоставление муниципальной услуги государственная пошлина или иная плата не взимается.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6101FC" w:rsidRDefault="006101F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6101FC" w:rsidRDefault="006101FC">
      <w:pPr>
        <w:pStyle w:val="ConsPlusTitle"/>
        <w:jc w:val="center"/>
      </w:pPr>
      <w:r>
        <w:t>размера такой платы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2.26.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6101FC" w:rsidRDefault="006101F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101FC" w:rsidRDefault="006101F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услуги, и при получении результата</w:t>
      </w:r>
    </w:p>
    <w:p w:rsidR="006101FC" w:rsidRDefault="006101FC">
      <w:pPr>
        <w:pStyle w:val="ConsPlusTitle"/>
        <w:jc w:val="center"/>
      </w:pPr>
      <w:r>
        <w:t>предоставления таких услуг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2.27.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>
        <w:lastRenderedPageBreak/>
        <w:t>должен превышать 15 минут.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6101FC" w:rsidRDefault="006101F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101FC" w:rsidRDefault="006101F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2.28.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2.29.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2.30.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2.31. Заявление, поступившее в нерабочее время, регистрируется в первый рабочий день.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101FC" w:rsidRDefault="006101F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101FC" w:rsidRDefault="006101FC">
      <w:pPr>
        <w:pStyle w:val="ConsPlusTitle"/>
        <w:jc w:val="center"/>
      </w:pPr>
      <w:r>
        <w:t>запросов о предоставлении муниципальной услуги,</w:t>
      </w:r>
    </w:p>
    <w:p w:rsidR="006101FC" w:rsidRDefault="006101F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101FC" w:rsidRDefault="006101F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6101FC" w:rsidRDefault="006101F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101FC" w:rsidRDefault="006101F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101FC" w:rsidRDefault="006101FC">
      <w:pPr>
        <w:pStyle w:val="ConsPlusTitle"/>
        <w:jc w:val="center"/>
      </w:pPr>
      <w:r>
        <w:t>Российской Федерации о социальной защите инвалидов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2.32.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2.33.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2.34.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2.35. 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2.36.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>
        <w:lastRenderedPageBreak/>
        <w:t>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2.37.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2.39.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 по территории здания;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2.40. При обращении гражданина с нарушениями функций опорно-двигательного аппарата специалист, осуществляющий прием: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2.41. При обращении граждан с недостатками зрения специалист, осуществляющий прием: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2.42. При обращении гражданина с дефектами слуха специалист, осуществляющий прием: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2.43. Требования к комфортности и доступности предоставления муниципальной услуги в МФЦ устанавливаются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2.44. Основными показателями доступности и качества предоставления муниципальной услуги являются: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2.45.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2.46.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2.47.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101FC" w:rsidRDefault="006101FC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6101FC" w:rsidRDefault="006101FC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6101FC" w:rsidRDefault="006101FC">
      <w:pPr>
        <w:pStyle w:val="ConsPlusTitle"/>
        <w:jc w:val="center"/>
      </w:pPr>
      <w:r>
        <w:t>в электронной форме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2.48. Предоставление муниципальной услуги по экстерриториальному принципу невозможно.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2.49. Заявитель вправе обратиться за предоставлением муниципальной услуги и подать </w:t>
      </w:r>
      <w:r>
        <w:lastRenderedPageBreak/>
        <w:t xml:space="preserve">документы, указанные в </w:t>
      </w:r>
      <w:hyperlink w:anchor="P10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2.50.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2.51.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обеспечивается: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2.52. При формировании запроса в электронном виде (при наличии технической возможности) заявителю обеспечивается: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</w:t>
      </w:r>
      <w:r>
        <w:lastRenderedPageBreak/>
        <w:t>в части, касающейся сведений, отсутствующих в единой системе идентификации и аутентификации;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РПГУ к ранее поданным им запросам.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2.53.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2.54.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2.55.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4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2.56.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101FC" w:rsidRDefault="006101F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101FC" w:rsidRDefault="006101FC">
      <w:pPr>
        <w:pStyle w:val="ConsPlusTitle"/>
        <w:jc w:val="center"/>
      </w:pPr>
      <w:r>
        <w:t>их выполнения, в том числе особенности выполнения</w:t>
      </w:r>
    </w:p>
    <w:p w:rsidR="006101FC" w:rsidRDefault="006101F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1) прием и регистрацию заявления и документов для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формирование и направление запросов, в том числе межведомственных, в органы (организации), участвующие в предоставлении муниципальной услуги (при необходимости);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принятие решения о предоставлении муниципальной услуги либо об отказе в предоставлении муниципальной услуги и уведомление заявителя.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Прием и регистрация заявления и документов для назначения</w:t>
      </w:r>
    </w:p>
    <w:p w:rsidR="006101FC" w:rsidRDefault="006101FC">
      <w:pPr>
        <w:pStyle w:val="ConsPlusTitle"/>
        <w:jc w:val="center"/>
      </w:pPr>
      <w:r>
        <w:t>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гражданина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 через ЕПГУ, РПГУ (при наличии технической возможности).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0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 - на основании документов, удостоверяющих его личность и полномочия (в случае его обращения);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уведомляет заявителя (представителя заявителя) </w:t>
      </w:r>
      <w:r>
        <w:lastRenderedPageBreak/>
        <w:t>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62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1 к настоящему административному регламенту). Возврат документов не препятствует повторному обращению заявителя.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0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56" w:history="1">
        <w:r>
          <w:rPr>
            <w:color w:val="0000FF"/>
          </w:rPr>
          <w:t>пунктом 3.10</w:t>
        </w:r>
      </w:hyperlink>
      <w:r>
        <w:t xml:space="preserve">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4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0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 xml:space="preserve">4) проверяет факт наличия необходимых документов в соответствии с </w:t>
      </w:r>
      <w:hyperlink w:anchor="P10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3.6. При направлении заявления с использованием единого портала,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06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0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и </w:t>
      </w:r>
      <w:r>
        <w:lastRenderedPageBreak/>
        <w:t>отправить электронным письмом.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0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8" w:name="P356"/>
      <w:bookmarkEnd w:id="8"/>
      <w:r>
        <w:t xml:space="preserve">3.10.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785" w:history="1">
        <w:r>
          <w:rPr>
            <w:color w:val="0000FF"/>
          </w:rPr>
          <w:t>журнал</w:t>
        </w:r>
      </w:hyperlink>
      <w:r>
        <w:t xml:space="preserve"> регистрации заявлений граждан и решений о предоставлении (об отказе в предоставлении) бесплатных путевок "Мать и дитя" в муниципальное казенное учреждение "Центр реабилитации детей и подростков с ограниченными возможностями" (структурное подразделение - оздоровительно-реабилитационный комплекс "</w:t>
      </w:r>
      <w:proofErr w:type="spellStart"/>
      <w:r>
        <w:t>Таргай</w:t>
      </w:r>
      <w:proofErr w:type="spellEnd"/>
      <w:r>
        <w:t>") (приложение N 4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3.11. В день регистрации заявления и документов специалист, ответственный за прием, передает поступившие документы руководителю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 (далее - руководитель структурного подразделения),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3.13. Результатами административной процедуры являются регистрация заявления и документов, необходимых для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3.14. Критериями принятия решения являются соответствие представленных документов перечню, указанному в </w:t>
      </w:r>
      <w:hyperlink w:anchor="P106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 уполномоченного органа и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административной процедуры составляет 1 календарный день со дня поступления заявления с прилагаемыми документами.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lastRenderedPageBreak/>
        <w:t>Формирование и направление запросов, в том числе</w:t>
      </w:r>
    </w:p>
    <w:p w:rsidR="006101FC" w:rsidRDefault="006101FC">
      <w:pPr>
        <w:pStyle w:val="ConsPlusTitle"/>
        <w:jc w:val="center"/>
      </w:pPr>
      <w:r>
        <w:t>межведомственных, в органы (организации), участвующие</w:t>
      </w:r>
    </w:p>
    <w:p w:rsidR="006101FC" w:rsidRDefault="006101FC">
      <w:pPr>
        <w:pStyle w:val="ConsPlusTitle"/>
        <w:jc w:val="center"/>
      </w:pPr>
      <w:r>
        <w:t>в предоставлении муниципальной услуги (при необходимости)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32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3.19.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15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3.20. Ответственный специалист по решению руководителя уполномоченного органа при возникновении сомнений осуществляет проверку представленных документов путем направления запросов о предоставлении необходимых сведений в организацию (учреждение), представившую сведения о заявителе.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3.21. Ответственный специалист обязан принять необходимые меры для получения ответов на запросы, в том числе межведомственные, в установленные сроки.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3.22.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3.24. Критерием принятия решения является отсутствие документов, указанных в </w:t>
      </w:r>
      <w:hyperlink w:anchor="P132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3.25.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3.26. Максимальный срок выполнения данной административной процедуры составляет 5 календарных дней с момента направления запросов, в том числе межведомственных.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Принятие решения о предоставлении муниципальной услуги либо</w:t>
      </w:r>
    </w:p>
    <w:p w:rsidR="006101FC" w:rsidRDefault="006101FC">
      <w:pPr>
        <w:pStyle w:val="ConsPlusTitle"/>
        <w:jc w:val="center"/>
      </w:pPr>
      <w:r>
        <w:t>об отказе в предоставлении муниципальной услуги</w:t>
      </w:r>
    </w:p>
    <w:p w:rsidR="006101FC" w:rsidRDefault="006101FC">
      <w:pPr>
        <w:pStyle w:val="ConsPlusTitle"/>
        <w:jc w:val="center"/>
      </w:pPr>
      <w:r>
        <w:t>и уведомление заявителя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3.27. Основанием для начала административной процедуры является принятие ответственным специалистом заявления к исполнению.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3.28. Ответственный специалист проводит проверку поступивших заявления и документов, </w:t>
      </w:r>
      <w:r>
        <w:lastRenderedPageBreak/>
        <w:t>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679" w:history="1">
        <w:r>
          <w:rPr>
            <w:color w:val="0000FF"/>
          </w:rPr>
          <w:t>решения</w:t>
        </w:r>
      </w:hyperlink>
      <w:r>
        <w:t xml:space="preserve"> о предоставлении бесплатной путевки (приложение N 2 к настоящему административному регламенту).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12" w:history="1">
        <w:r>
          <w:rPr>
            <w:color w:val="0000FF"/>
          </w:rPr>
          <w:t>решения</w:t>
        </w:r>
      </w:hyperlink>
      <w:r>
        <w:t xml:space="preserve"> об отказе в предоставлении бесплатной путевки (приложение N 3 к настоящему административному регламенту).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3.29. В решении об отказе в предоставлении бесплатной путевки должны быть указаны причины (основания), приведшие к принятию соответствующего решения.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3.30. Руководитель (заместитель руководителя) рассматривает содержание заявления и документов и проверяет подготовленный проект решения о предоставлении либо об отказе в предоставлении бесплатной путевки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3.31. При получении подписанного решения о предоставлении либо об отказе в предоставлении бесплатной путевки ответственный специалист вносит в установленном порядке запись в журнал регистрации заявлений граждан и решений о предоставлении (об отказе в предоставлении) бесплатных путевок "Мать и дитя" в муниципальное казенное учреждение "Центр реабилитации детей и подростков с ограниченными возможностями" (структурное подразделение - оздоровительно-реабилитационный комплекс "</w:t>
      </w:r>
      <w:proofErr w:type="spellStart"/>
      <w:r>
        <w:t>Таргай</w:t>
      </w:r>
      <w:proofErr w:type="spellEnd"/>
      <w:r>
        <w:t>").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3.32. При обращении заявителя (представителя заявителя) через единый портал, РПГУ информация о принятом решении размещается на едином портале, РПГУ в разделе "Состояние выполнения услуги".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3.33. В случае принятия решения о предоставлении бесплатной путевки путевка выдается непосредственно заявителю в срок не позднее 3 календарных дней со дня принятия решения. О дате выдачи путевки заявитель уведомляется лично на приеме либо путем направления уведомления по почте.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бесплатной путевки данное решение заявителю выдается при личном обращении либо направляется по почте со всеми представленными документами в срок не позднее 3 календарных дней со дня принятия решения.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3.34. Результатами административной процедуры являются решение о предоставлении бесплатной путевки или об отказе в предоставлении бесплатной путевки, уведомление заявителя о принятом решении.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3.35.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услуги, указанных в </w:t>
      </w:r>
      <w:hyperlink w:anchor="P153" w:history="1">
        <w:r>
          <w:rPr>
            <w:color w:val="0000FF"/>
          </w:rPr>
          <w:t>пункте 2.23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3.36. Способом фиксации результата административной процедуры является решение о предоставлении бесплатной путевки "Мать и дитя" или об отказе в предоставлении бесплатной путевки "Мать и дитя",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3.37. Максимальный срок выполнения административной процедуры составляет 4 календарных дня с момента поступления на рассмотрение ответственному специалисту заявления и документов, необходимых для предоставления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101FC" w:rsidRDefault="006101F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101FC" w:rsidRDefault="006101FC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6101FC" w:rsidRDefault="006101FC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101FC" w:rsidRDefault="006101FC">
      <w:pPr>
        <w:pStyle w:val="ConsPlusTitle"/>
        <w:jc w:val="center"/>
      </w:pPr>
      <w:r>
        <w:t>муниципальной услуги, а также принятием ими решений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6101FC" w:rsidRDefault="006101F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6101FC" w:rsidRDefault="006101F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6101FC" w:rsidRDefault="006101FC">
      <w:pPr>
        <w:pStyle w:val="ConsPlusTitle"/>
        <w:jc w:val="center"/>
      </w:pPr>
      <w:r>
        <w:t>и качеством предоставления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6101FC" w:rsidRDefault="006101FC">
      <w:pPr>
        <w:pStyle w:val="ConsPlusTitle"/>
        <w:jc w:val="center"/>
      </w:pPr>
      <w:r>
        <w:t>органа и иных должностных лиц за решения и действия</w:t>
      </w:r>
    </w:p>
    <w:p w:rsidR="006101FC" w:rsidRDefault="006101FC">
      <w:pPr>
        <w:pStyle w:val="ConsPlusTitle"/>
        <w:jc w:val="center"/>
      </w:pPr>
      <w:r>
        <w:t>(бездействие), принимаемые (осуществляемые) в ходе</w:t>
      </w:r>
    </w:p>
    <w:p w:rsidR="006101FC" w:rsidRDefault="006101FC">
      <w:pPr>
        <w:pStyle w:val="ConsPlusTitle"/>
        <w:jc w:val="center"/>
      </w:pPr>
      <w:r>
        <w:t>предоставления муниципальной услуги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</w:t>
      </w:r>
      <w:r>
        <w:lastRenderedPageBreak/>
        <w:t>соответствии с законодательством Российской Федерации.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101FC" w:rsidRDefault="006101FC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6101FC" w:rsidRDefault="006101F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101FC" w:rsidRDefault="006101FC">
      <w:pPr>
        <w:pStyle w:val="ConsPlusTitle"/>
        <w:jc w:val="center"/>
      </w:pPr>
      <w:r>
        <w:t>и действий (бездействия) органа, предоставляющего</w:t>
      </w:r>
    </w:p>
    <w:p w:rsidR="006101FC" w:rsidRDefault="006101FC">
      <w:pPr>
        <w:pStyle w:val="ConsPlusTitle"/>
        <w:jc w:val="center"/>
      </w:pPr>
      <w:r>
        <w:t>муниципальную услугу, а также их должностных лиц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6101FC" w:rsidRDefault="006101FC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101FC" w:rsidRDefault="006101FC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6101FC" w:rsidRDefault="006101FC">
      <w:pPr>
        <w:pStyle w:val="ConsPlusTitle"/>
        <w:jc w:val="center"/>
      </w:pPr>
      <w:r>
        <w:t>муниципальной услуги (далее - жалоба)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Предмет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>
        <w:lastRenderedPageBreak/>
        <w:t>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9" w:name="P474"/>
      <w:bookmarkEnd w:id="9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6101FC" w:rsidRDefault="006101FC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6101FC" w:rsidRDefault="006101FC">
      <w:pPr>
        <w:pStyle w:val="ConsPlusTitle"/>
        <w:jc w:val="center"/>
      </w:pPr>
      <w:r>
        <w:t>заявителя в досудебном (внесудебном) порядке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10" w:name="P485"/>
      <w:bookmarkEnd w:id="10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через МФЦ;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3) в электронной форме с использованием информационно-телекоммуникационной сети Интернет посредством: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12" w:name="P498"/>
      <w:bookmarkEnd w:id="12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86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4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86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86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85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86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Сроки рассмотрения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Результат рассмотрения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13" w:name="P519"/>
      <w:bookmarkEnd w:id="13"/>
      <w:r>
        <w:t>5.14. По результатам рассмотрения жалобы принимается одно из следующих решений: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2) отсутствия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1) наименование уполномоченного органа либо должность, фамилия, имя, отчество (последнее - при наличии) </w:t>
      </w:r>
      <w:proofErr w:type="gramStart"/>
      <w:r>
        <w:t>ответственного должностного лица</w:t>
      </w:r>
      <w:proofErr w:type="gramEnd"/>
      <w:r>
        <w:t xml:space="preserve"> принявшего решение по жалобе;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6101FC" w:rsidRDefault="006101FC">
      <w:pPr>
        <w:pStyle w:val="ConsPlusTitle"/>
        <w:jc w:val="center"/>
      </w:pPr>
      <w:r>
        <w:t>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19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498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101FC" w:rsidRDefault="006101FC">
      <w:pPr>
        <w:pStyle w:val="ConsPlusTitle"/>
        <w:jc w:val="center"/>
      </w:pPr>
      <w:r>
        <w:t>необходимых для обоснования и рассмотрения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101FC" w:rsidRDefault="006101FC">
      <w:pPr>
        <w:pStyle w:val="ConsPlusTitle"/>
        <w:jc w:val="center"/>
      </w:pPr>
      <w:r>
        <w:t>и рассмотрения жалобы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101FC" w:rsidRDefault="006101F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101FC" w:rsidRDefault="006101F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6101FC" w:rsidRDefault="006101FC">
      <w:pPr>
        <w:pStyle w:val="ConsPlusTitle"/>
        <w:jc w:val="center"/>
      </w:pPr>
      <w:r>
        <w:t>а также его должностных лиц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bookmarkStart w:id="14" w:name="P582"/>
      <w:bookmarkEnd w:id="14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6101FC" w:rsidRDefault="006101F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101FC" w:rsidRDefault="006101FC">
      <w:pPr>
        <w:pStyle w:val="ConsPlusTitle"/>
        <w:jc w:val="center"/>
      </w:pPr>
      <w:r>
        <w:t>государственных и муниципальных услуг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Новокузнецкого городского округа, в котором проживает заявитель.</w:t>
      </w:r>
    </w:p>
    <w:p w:rsidR="006101FC" w:rsidRDefault="006101FC">
      <w:pPr>
        <w:pStyle w:val="ConsPlusNormal"/>
        <w:spacing w:before="220"/>
        <w:ind w:firstLine="540"/>
        <w:jc w:val="both"/>
      </w:pPr>
      <w:bookmarkStart w:id="15" w:name="P595"/>
      <w:bookmarkEnd w:id="15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lastRenderedPageBreak/>
        <w:t>6.4. При личном обращении заявителя в МФЦ сотрудник, ответственный за прием документов: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2) проверяет представленные заявление и документы на предмет: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>
        <w:lastRenderedPageBreak/>
        <w:t>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101FC" w:rsidRDefault="006101FC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82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</w:pPr>
      <w:r>
        <w:t>Заместитель Главы города</w:t>
      </w:r>
    </w:p>
    <w:p w:rsidR="006101FC" w:rsidRDefault="006101FC">
      <w:pPr>
        <w:pStyle w:val="ConsPlusNormal"/>
        <w:jc w:val="right"/>
      </w:pPr>
      <w:r>
        <w:t>по социальным вопросам</w:t>
      </w:r>
    </w:p>
    <w:p w:rsidR="006101FC" w:rsidRDefault="006101FC">
      <w:pPr>
        <w:pStyle w:val="ConsPlusNormal"/>
        <w:jc w:val="right"/>
      </w:pPr>
      <w:r>
        <w:t>Е.Д.САЗАНОВИЧ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  <w:outlineLvl w:val="1"/>
      </w:pPr>
      <w:r>
        <w:t>Приложение N 1</w:t>
      </w:r>
    </w:p>
    <w:p w:rsidR="006101FC" w:rsidRDefault="006101FC">
      <w:pPr>
        <w:pStyle w:val="ConsPlusNormal"/>
        <w:jc w:val="right"/>
      </w:pPr>
      <w:r>
        <w:t>к административному регламенту</w:t>
      </w:r>
    </w:p>
    <w:p w:rsidR="006101FC" w:rsidRDefault="006101FC">
      <w:pPr>
        <w:pStyle w:val="ConsPlusNormal"/>
        <w:jc w:val="right"/>
      </w:pPr>
      <w:r>
        <w:t>предоставления муниципальной услуги "Обеспечение</w:t>
      </w:r>
    </w:p>
    <w:p w:rsidR="006101FC" w:rsidRDefault="006101FC">
      <w:pPr>
        <w:pStyle w:val="ConsPlusNormal"/>
        <w:jc w:val="right"/>
      </w:pPr>
      <w:r>
        <w:t>детей-сирот и детей, оставшихся без попечения</w:t>
      </w:r>
    </w:p>
    <w:p w:rsidR="006101FC" w:rsidRDefault="006101FC">
      <w:pPr>
        <w:pStyle w:val="ConsPlusNormal"/>
        <w:jc w:val="right"/>
      </w:pPr>
      <w:r>
        <w:t>родителей, переданных в приемные семьи,</w:t>
      </w:r>
    </w:p>
    <w:p w:rsidR="006101FC" w:rsidRDefault="006101FC">
      <w:pPr>
        <w:pStyle w:val="ConsPlusNormal"/>
        <w:jc w:val="right"/>
      </w:pPr>
      <w:r>
        <w:t>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center"/>
      </w:pPr>
      <w:bookmarkStart w:id="16" w:name="P629"/>
      <w:bookmarkEnd w:id="16"/>
      <w:r>
        <w:t>Журнал регистрации обращений граждан</w:t>
      </w:r>
    </w:p>
    <w:p w:rsidR="006101FC" w:rsidRDefault="006101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0"/>
        <w:gridCol w:w="1417"/>
        <w:gridCol w:w="1417"/>
        <w:gridCol w:w="1984"/>
        <w:gridCol w:w="2211"/>
      </w:tblGrid>
      <w:tr w:rsidR="006101FC">
        <w:tc>
          <w:tcPr>
            <w:tcW w:w="680" w:type="dxa"/>
          </w:tcPr>
          <w:p w:rsidR="006101FC" w:rsidRDefault="00610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</w:tcPr>
          <w:p w:rsidR="006101FC" w:rsidRDefault="006101F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984" w:type="dxa"/>
          </w:tcPr>
          <w:p w:rsidR="006101FC" w:rsidRDefault="006101FC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2211" w:type="dxa"/>
          </w:tcPr>
          <w:p w:rsidR="006101FC" w:rsidRDefault="006101FC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6101FC">
        <w:tc>
          <w:tcPr>
            <w:tcW w:w="680" w:type="dxa"/>
          </w:tcPr>
          <w:p w:rsidR="006101FC" w:rsidRDefault="00610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101FC" w:rsidRDefault="00610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101FC" w:rsidRDefault="006101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101FC" w:rsidRDefault="006101FC">
            <w:pPr>
              <w:pStyle w:val="ConsPlusNormal"/>
              <w:jc w:val="center"/>
            </w:pPr>
            <w:r>
              <w:t>6</w:t>
            </w:r>
          </w:p>
        </w:tc>
      </w:tr>
      <w:tr w:rsidR="006101FC">
        <w:tc>
          <w:tcPr>
            <w:tcW w:w="68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6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98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11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68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6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98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11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68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6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98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11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68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6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98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11" w:type="dxa"/>
          </w:tcPr>
          <w:p w:rsidR="006101FC" w:rsidRDefault="006101FC">
            <w:pPr>
              <w:pStyle w:val="ConsPlusNormal"/>
            </w:pPr>
          </w:p>
        </w:tc>
      </w:tr>
    </w:tbl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  <w:outlineLvl w:val="1"/>
      </w:pPr>
      <w:r>
        <w:t>Приложение N 2</w:t>
      </w:r>
    </w:p>
    <w:p w:rsidR="006101FC" w:rsidRDefault="006101FC">
      <w:pPr>
        <w:pStyle w:val="ConsPlusNormal"/>
        <w:jc w:val="right"/>
      </w:pPr>
      <w:r>
        <w:t>к административному регламенту</w:t>
      </w:r>
    </w:p>
    <w:p w:rsidR="006101FC" w:rsidRDefault="006101FC">
      <w:pPr>
        <w:pStyle w:val="ConsPlusNormal"/>
        <w:jc w:val="right"/>
      </w:pPr>
      <w:r>
        <w:t>предоставления муниципальной услуги "Обеспечение</w:t>
      </w:r>
    </w:p>
    <w:p w:rsidR="006101FC" w:rsidRDefault="006101FC">
      <w:pPr>
        <w:pStyle w:val="ConsPlusNormal"/>
        <w:jc w:val="right"/>
      </w:pPr>
      <w:r>
        <w:t>детей-сирот и детей, оставшихся без попечения</w:t>
      </w:r>
    </w:p>
    <w:p w:rsidR="006101FC" w:rsidRDefault="006101FC">
      <w:pPr>
        <w:pStyle w:val="ConsPlusNormal"/>
        <w:jc w:val="right"/>
      </w:pPr>
      <w:r>
        <w:t>родителей, переданных в приемные семьи,</w:t>
      </w:r>
    </w:p>
    <w:p w:rsidR="006101FC" w:rsidRDefault="006101FC">
      <w:pPr>
        <w:pStyle w:val="ConsPlusNormal"/>
        <w:jc w:val="right"/>
      </w:pPr>
      <w:r>
        <w:t>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nformat"/>
        <w:jc w:val="both"/>
      </w:pPr>
      <w:bookmarkStart w:id="17" w:name="P679"/>
      <w:bookmarkEnd w:id="17"/>
      <w:r>
        <w:t xml:space="preserve">         Решение о предоставлении бесплатной путевки "Мать и дитя"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 xml:space="preserve">                    от ______________________ N _______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Гр. ______________________________________________________________________,</w:t>
      </w:r>
    </w:p>
    <w:p w:rsidR="006101FC" w:rsidRDefault="006101FC">
      <w:pPr>
        <w:pStyle w:val="ConsPlusNonformat"/>
        <w:jc w:val="both"/>
      </w:pPr>
      <w:r>
        <w:t xml:space="preserve">                                     (ФИО)</w:t>
      </w:r>
    </w:p>
    <w:p w:rsidR="006101FC" w:rsidRDefault="006101FC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6101FC" w:rsidRDefault="006101FC">
      <w:pPr>
        <w:pStyle w:val="ConsPlusNonformat"/>
        <w:jc w:val="both"/>
      </w:pPr>
      <w:r>
        <w:t>на основании заявления от "___" ____________________ 20__ г.</w:t>
      </w:r>
    </w:p>
    <w:p w:rsidR="006101FC" w:rsidRDefault="006101FC">
      <w:pPr>
        <w:pStyle w:val="ConsPlusNonformat"/>
        <w:jc w:val="both"/>
      </w:pPr>
      <w:r>
        <w:t>выдать бесплатную путевку "Мать и дитя" в муниципальное казенное учреждение</w:t>
      </w:r>
    </w:p>
    <w:p w:rsidR="006101FC" w:rsidRDefault="006101FC">
      <w:pPr>
        <w:pStyle w:val="ConsPlusNonformat"/>
        <w:jc w:val="both"/>
      </w:pPr>
      <w:r>
        <w:t>"</w:t>
      </w:r>
      <w:proofErr w:type="gramStart"/>
      <w:r>
        <w:t>Центр  реабилитации</w:t>
      </w:r>
      <w:proofErr w:type="gramEnd"/>
      <w:r>
        <w:t xml:space="preserve">  детей  и  подростков  с  ограниченными возможностями"</w:t>
      </w:r>
    </w:p>
    <w:p w:rsidR="006101FC" w:rsidRDefault="006101FC">
      <w:pPr>
        <w:pStyle w:val="ConsPlusNonformat"/>
        <w:jc w:val="both"/>
      </w:pPr>
      <w:r>
        <w:t>(структурное   подразделение   -  оздоровительно-</w:t>
      </w:r>
      <w:proofErr w:type="gramStart"/>
      <w:r>
        <w:t>реабилитационный  комплекс</w:t>
      </w:r>
      <w:proofErr w:type="gramEnd"/>
    </w:p>
    <w:p w:rsidR="006101FC" w:rsidRDefault="006101FC">
      <w:pPr>
        <w:pStyle w:val="ConsPlusNonformat"/>
        <w:jc w:val="both"/>
      </w:pPr>
      <w:r>
        <w:t>"</w:t>
      </w:r>
      <w:proofErr w:type="spellStart"/>
      <w:r>
        <w:t>Таргай</w:t>
      </w:r>
      <w:proofErr w:type="spellEnd"/>
      <w:proofErr w:type="gramStart"/>
      <w:r>
        <w:t>")  с</w:t>
      </w:r>
      <w:proofErr w:type="gramEnd"/>
      <w:r>
        <w:t xml:space="preserve"> "___" ______________ 20__ г. по "____" ____________ 20__ г. на</w:t>
      </w:r>
    </w:p>
    <w:p w:rsidR="006101FC" w:rsidRDefault="006101FC">
      <w:pPr>
        <w:pStyle w:val="ConsPlusNonformat"/>
        <w:jc w:val="both"/>
      </w:pPr>
      <w:r>
        <w:t>приемного ребенка _________________________________________________________</w:t>
      </w:r>
    </w:p>
    <w:p w:rsidR="006101FC" w:rsidRDefault="006101FC">
      <w:pPr>
        <w:pStyle w:val="ConsPlusNonformat"/>
        <w:jc w:val="both"/>
      </w:pPr>
      <w:r>
        <w:t>___________________________________________________________________________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 xml:space="preserve">                         (фамилия, имя и отчество)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Руководитель уполномоченного органа ______________ /_____________________/</w:t>
      </w:r>
    </w:p>
    <w:p w:rsidR="006101FC" w:rsidRDefault="006101FC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(расшифровка)</w:t>
      </w:r>
    </w:p>
    <w:p w:rsidR="006101FC" w:rsidRDefault="006101FC">
      <w:pPr>
        <w:pStyle w:val="ConsPlusNonformat"/>
        <w:jc w:val="both"/>
      </w:pPr>
      <w:r>
        <w:t>МП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  <w:outlineLvl w:val="1"/>
      </w:pPr>
      <w:r>
        <w:t>Приложение N 3</w:t>
      </w:r>
    </w:p>
    <w:p w:rsidR="006101FC" w:rsidRDefault="006101FC">
      <w:pPr>
        <w:pStyle w:val="ConsPlusNormal"/>
        <w:jc w:val="right"/>
      </w:pPr>
      <w:r>
        <w:t>к административному регламенту</w:t>
      </w:r>
    </w:p>
    <w:p w:rsidR="006101FC" w:rsidRDefault="006101FC">
      <w:pPr>
        <w:pStyle w:val="ConsPlusNormal"/>
        <w:jc w:val="right"/>
      </w:pPr>
      <w:r>
        <w:t>предоставления муниципальной услуги "Обеспечение</w:t>
      </w:r>
    </w:p>
    <w:p w:rsidR="006101FC" w:rsidRDefault="006101FC">
      <w:pPr>
        <w:pStyle w:val="ConsPlusNormal"/>
        <w:jc w:val="right"/>
      </w:pPr>
      <w:r>
        <w:t>детей-сирот и детей, оставшихся без попечения</w:t>
      </w:r>
    </w:p>
    <w:p w:rsidR="006101FC" w:rsidRDefault="006101FC">
      <w:pPr>
        <w:pStyle w:val="ConsPlusNormal"/>
        <w:jc w:val="right"/>
      </w:pPr>
      <w:r>
        <w:t>родителей, переданных в приемные семьи,</w:t>
      </w:r>
    </w:p>
    <w:p w:rsidR="006101FC" w:rsidRDefault="006101FC">
      <w:pPr>
        <w:pStyle w:val="ConsPlusNormal"/>
        <w:jc w:val="right"/>
      </w:pPr>
      <w:r>
        <w:t>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nformat"/>
        <w:jc w:val="both"/>
      </w:pPr>
      <w:bookmarkStart w:id="18" w:name="P712"/>
      <w:bookmarkEnd w:id="18"/>
      <w:r>
        <w:t xml:space="preserve">    Решение об отказе в предоставлении бесплатной путевки "Мать и дитя"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 xml:space="preserve">                      от __________________ N ______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Гр. ______________________________________________________________________,</w:t>
      </w:r>
    </w:p>
    <w:p w:rsidR="006101FC" w:rsidRDefault="006101FC">
      <w:pPr>
        <w:pStyle w:val="ConsPlusNonformat"/>
        <w:jc w:val="both"/>
      </w:pPr>
      <w:r>
        <w:t xml:space="preserve">                                   (ФИО)</w:t>
      </w:r>
    </w:p>
    <w:p w:rsidR="006101FC" w:rsidRDefault="006101FC">
      <w:pPr>
        <w:pStyle w:val="ConsPlusNonformat"/>
        <w:jc w:val="both"/>
      </w:pPr>
      <w:r>
        <w:t>проживающему(ей) по адресу _______________________________________________,</w:t>
      </w:r>
    </w:p>
    <w:p w:rsidR="006101FC" w:rsidRDefault="006101FC">
      <w:pPr>
        <w:pStyle w:val="ConsPlusNonformat"/>
        <w:jc w:val="both"/>
      </w:pPr>
      <w:r>
        <w:t>на основании заявления от "__" ____________________ 20__ г.</w:t>
      </w:r>
    </w:p>
    <w:p w:rsidR="006101FC" w:rsidRDefault="006101FC">
      <w:pPr>
        <w:pStyle w:val="ConsPlusNonformat"/>
        <w:jc w:val="both"/>
      </w:pPr>
      <w:r>
        <w:t>обратилась(</w:t>
      </w:r>
      <w:proofErr w:type="spellStart"/>
      <w:r>
        <w:t>лся</w:t>
      </w:r>
      <w:proofErr w:type="spellEnd"/>
      <w:r>
        <w:t>) в ________________________________________________________,</w:t>
      </w:r>
    </w:p>
    <w:p w:rsidR="006101FC" w:rsidRDefault="006101FC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6101FC" w:rsidRDefault="006101FC">
      <w:pPr>
        <w:pStyle w:val="ConsPlusNonformat"/>
        <w:jc w:val="both"/>
      </w:pPr>
      <w:r>
        <w:t xml:space="preserve">за </w:t>
      </w:r>
      <w:proofErr w:type="gramStart"/>
      <w:r>
        <w:t>предоставлением  бесплатной</w:t>
      </w:r>
      <w:proofErr w:type="gramEnd"/>
      <w:r>
        <w:t xml:space="preserve">   путевки  "Мать  и  дитя"  в  муниципальное</w:t>
      </w:r>
    </w:p>
    <w:p w:rsidR="006101FC" w:rsidRDefault="006101FC">
      <w:pPr>
        <w:pStyle w:val="ConsPlusNonformat"/>
        <w:jc w:val="both"/>
      </w:pPr>
      <w:proofErr w:type="gramStart"/>
      <w:r>
        <w:t>казенное  учреждение</w:t>
      </w:r>
      <w:proofErr w:type="gramEnd"/>
      <w:r>
        <w:t xml:space="preserve"> "Центр реабилитации детей и подростков с ограниченными</w:t>
      </w:r>
    </w:p>
    <w:p w:rsidR="006101FC" w:rsidRDefault="006101FC">
      <w:pPr>
        <w:pStyle w:val="ConsPlusNonformat"/>
        <w:jc w:val="both"/>
      </w:pPr>
      <w:r>
        <w:t>возможностями" (структурное подразделение - оздоровительно-реабилитационный</w:t>
      </w:r>
    </w:p>
    <w:p w:rsidR="006101FC" w:rsidRDefault="006101FC">
      <w:pPr>
        <w:pStyle w:val="ConsPlusNonformat"/>
        <w:jc w:val="both"/>
      </w:pPr>
      <w:r>
        <w:t>комплекс   "</w:t>
      </w:r>
      <w:proofErr w:type="spellStart"/>
      <w:r>
        <w:t>Таргай</w:t>
      </w:r>
      <w:proofErr w:type="spellEnd"/>
      <w:proofErr w:type="gramStart"/>
      <w:r>
        <w:t xml:space="preserve">")   </w:t>
      </w:r>
      <w:proofErr w:type="gramEnd"/>
      <w:r>
        <w:t>(далее  -   бесплатная   путевка   "Мать   и  дитя")</w:t>
      </w:r>
    </w:p>
    <w:p w:rsidR="006101FC" w:rsidRDefault="006101FC">
      <w:pPr>
        <w:pStyle w:val="ConsPlusNonformat"/>
        <w:jc w:val="both"/>
      </w:pPr>
      <w:r>
        <w:t>с "__" _____________</w:t>
      </w:r>
      <w:proofErr w:type="gramStart"/>
      <w:r>
        <w:t>_  20</w:t>
      </w:r>
      <w:proofErr w:type="gramEnd"/>
      <w:r>
        <w:t>__  г.  по "__" _____________ 20__ г. на приемного</w:t>
      </w:r>
    </w:p>
    <w:p w:rsidR="006101FC" w:rsidRDefault="006101FC">
      <w:pPr>
        <w:pStyle w:val="ConsPlusNonformat"/>
        <w:jc w:val="both"/>
      </w:pPr>
      <w:r>
        <w:t>ребенка 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>___________________________________________________________________________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 xml:space="preserve">                                   (ФИО)</w:t>
      </w:r>
    </w:p>
    <w:p w:rsidR="006101FC" w:rsidRDefault="006101FC">
      <w:pPr>
        <w:pStyle w:val="ConsPlusNonformat"/>
        <w:jc w:val="both"/>
      </w:pPr>
      <w:proofErr w:type="gramStart"/>
      <w:r>
        <w:t>Заявление  о</w:t>
      </w:r>
      <w:proofErr w:type="gramEnd"/>
      <w:r>
        <w:t xml:space="preserve">  предоставление  бесплатной  путевки  "Мать  и  дитя"  принято</w:t>
      </w:r>
    </w:p>
    <w:p w:rsidR="006101FC" w:rsidRDefault="006101FC">
      <w:pPr>
        <w:pStyle w:val="ConsPlusNonformat"/>
        <w:jc w:val="both"/>
      </w:pPr>
      <w:r>
        <w:t>"__" ______________ 20__ г., зарегистрировано за N _______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После рассмотрения указанного заявления о предоставление бесплатной путевки</w:t>
      </w:r>
    </w:p>
    <w:p w:rsidR="006101FC" w:rsidRDefault="006101FC">
      <w:pPr>
        <w:pStyle w:val="ConsPlusNonformat"/>
        <w:jc w:val="both"/>
      </w:pPr>
      <w:r>
        <w:t>"Мать и дитя" путевки принято решение об отказе в предоставлении бесплатной</w:t>
      </w:r>
    </w:p>
    <w:p w:rsidR="006101FC" w:rsidRDefault="006101FC">
      <w:pPr>
        <w:pStyle w:val="ConsPlusNonformat"/>
        <w:jc w:val="both"/>
      </w:pPr>
      <w:r>
        <w:t>путевки "Мать и дитя" _____________________________________________________</w:t>
      </w:r>
    </w:p>
    <w:p w:rsidR="006101FC" w:rsidRDefault="006101FC">
      <w:pPr>
        <w:pStyle w:val="ConsPlusNonformat"/>
        <w:jc w:val="both"/>
      </w:pPr>
      <w:r>
        <w:t>___________________________________________________________________________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>___________________________________________________________________________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>___________________________________________________________________________</w:t>
      </w:r>
    </w:p>
    <w:p w:rsidR="006101FC" w:rsidRDefault="006101FC">
      <w:pPr>
        <w:pStyle w:val="ConsPlusNonformat"/>
        <w:jc w:val="both"/>
      </w:pPr>
      <w:r>
        <w:t>(указывается причина отказа в соответствии с действующим законодательством)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Руководитель уполномоченного органа     _____________ /___________________/</w:t>
      </w:r>
    </w:p>
    <w:p w:rsidR="006101FC" w:rsidRDefault="006101FC">
      <w:pPr>
        <w:pStyle w:val="ConsPlusNonformat"/>
        <w:jc w:val="both"/>
      </w:pPr>
      <w:r>
        <w:lastRenderedPageBreak/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(расшифровка)</w:t>
      </w:r>
    </w:p>
    <w:p w:rsidR="006101FC" w:rsidRDefault="006101FC">
      <w:pPr>
        <w:pStyle w:val="ConsPlusNonformat"/>
        <w:jc w:val="both"/>
      </w:pPr>
      <w:r>
        <w:t>МП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 xml:space="preserve">    Заявителю возвращены   </w:t>
      </w:r>
      <w:proofErr w:type="gramStart"/>
      <w:r>
        <w:t xml:space="preserve">документы,   </w:t>
      </w:r>
      <w:proofErr w:type="gramEnd"/>
      <w:r>
        <w:t xml:space="preserve"> предоставленные   для    получения</w:t>
      </w:r>
    </w:p>
    <w:p w:rsidR="006101FC" w:rsidRDefault="006101FC">
      <w:pPr>
        <w:pStyle w:val="ConsPlusNonformat"/>
        <w:jc w:val="both"/>
      </w:pPr>
      <w:r>
        <w:t>бесплатной путевки "Мать и дитя":</w:t>
      </w:r>
    </w:p>
    <w:p w:rsidR="006101FC" w:rsidRDefault="006101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77"/>
        <w:gridCol w:w="2891"/>
        <w:gridCol w:w="2267"/>
      </w:tblGrid>
      <w:tr w:rsidR="006101FC">
        <w:tc>
          <w:tcPr>
            <w:tcW w:w="1133" w:type="dxa"/>
          </w:tcPr>
          <w:p w:rsidR="006101FC" w:rsidRDefault="00610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6101FC" w:rsidRDefault="006101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91" w:type="dxa"/>
          </w:tcPr>
          <w:p w:rsidR="006101FC" w:rsidRDefault="006101FC">
            <w:pPr>
              <w:pStyle w:val="ConsPlusNormal"/>
              <w:jc w:val="center"/>
            </w:pPr>
            <w:r>
              <w:t>Отметка о предоставлении подлинника или копии</w:t>
            </w:r>
          </w:p>
        </w:tc>
        <w:tc>
          <w:tcPr>
            <w:tcW w:w="2267" w:type="dxa"/>
          </w:tcPr>
          <w:p w:rsidR="006101FC" w:rsidRDefault="006101F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101FC">
        <w:tc>
          <w:tcPr>
            <w:tcW w:w="1133" w:type="dxa"/>
          </w:tcPr>
          <w:p w:rsidR="006101FC" w:rsidRDefault="00610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</w:tcPr>
          <w:p w:rsidR="006101FC" w:rsidRDefault="00610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6101FC" w:rsidRDefault="00610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6101FC" w:rsidRDefault="006101FC">
            <w:pPr>
              <w:pStyle w:val="ConsPlusNormal"/>
              <w:jc w:val="center"/>
            </w:pPr>
            <w:r>
              <w:t>4</w:t>
            </w:r>
          </w:p>
        </w:tc>
      </w:tr>
      <w:tr w:rsidR="006101FC">
        <w:tc>
          <w:tcPr>
            <w:tcW w:w="113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77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891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67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113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77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891" w:type="dxa"/>
          </w:tcPr>
          <w:p w:rsidR="006101FC" w:rsidRDefault="006101FC">
            <w:pPr>
              <w:pStyle w:val="ConsPlusNormal"/>
            </w:pPr>
          </w:p>
        </w:tc>
        <w:tc>
          <w:tcPr>
            <w:tcW w:w="2267" w:type="dxa"/>
          </w:tcPr>
          <w:p w:rsidR="006101FC" w:rsidRDefault="006101FC">
            <w:pPr>
              <w:pStyle w:val="ConsPlusNormal"/>
            </w:pPr>
          </w:p>
        </w:tc>
      </w:tr>
    </w:tbl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nformat"/>
        <w:jc w:val="both"/>
      </w:pPr>
      <w:r>
        <w:t>Перечисленные документы в количестве __________ шт.</w:t>
      </w:r>
    </w:p>
    <w:p w:rsidR="006101FC" w:rsidRDefault="006101FC">
      <w:pPr>
        <w:pStyle w:val="ConsPlusNonformat"/>
        <w:jc w:val="both"/>
      </w:pPr>
      <w:r>
        <w:t>Получил _________________ / ______________________ "__" ___________ 20__ г.</w:t>
      </w:r>
    </w:p>
    <w:p w:rsidR="006101FC" w:rsidRDefault="006101FC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(расшифровка)</w:t>
      </w:r>
    </w:p>
    <w:p w:rsidR="006101FC" w:rsidRDefault="006101FC">
      <w:pPr>
        <w:pStyle w:val="ConsPlusNonformat"/>
        <w:jc w:val="both"/>
      </w:pPr>
    </w:p>
    <w:p w:rsidR="006101FC" w:rsidRDefault="006101FC">
      <w:pPr>
        <w:pStyle w:val="ConsPlusNonformat"/>
        <w:jc w:val="both"/>
      </w:pPr>
      <w:r>
        <w:t>Документы заявителю направлены по почте "__" __________ 20__ г.</w:t>
      </w:r>
    </w:p>
    <w:p w:rsidR="006101FC" w:rsidRDefault="006101FC">
      <w:pPr>
        <w:pStyle w:val="ConsPlusNonformat"/>
        <w:jc w:val="both"/>
      </w:pPr>
      <w:r>
        <w:t>Исх. N ________________________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right"/>
        <w:outlineLvl w:val="1"/>
      </w:pPr>
      <w:r>
        <w:t>Приложение N 4</w:t>
      </w:r>
    </w:p>
    <w:p w:rsidR="006101FC" w:rsidRDefault="006101FC">
      <w:pPr>
        <w:pStyle w:val="ConsPlusNormal"/>
        <w:jc w:val="right"/>
      </w:pPr>
      <w:r>
        <w:t>к административному регламенту</w:t>
      </w:r>
    </w:p>
    <w:p w:rsidR="006101FC" w:rsidRDefault="006101FC">
      <w:pPr>
        <w:pStyle w:val="ConsPlusNormal"/>
        <w:jc w:val="right"/>
      </w:pPr>
      <w:r>
        <w:t>предоставления муниципальной услуги "Обеспечение</w:t>
      </w:r>
    </w:p>
    <w:p w:rsidR="006101FC" w:rsidRDefault="006101FC">
      <w:pPr>
        <w:pStyle w:val="ConsPlusNormal"/>
        <w:jc w:val="right"/>
      </w:pPr>
      <w:r>
        <w:t>детей-сирот и детей, оставшихся без попечения</w:t>
      </w:r>
    </w:p>
    <w:p w:rsidR="006101FC" w:rsidRDefault="006101FC">
      <w:pPr>
        <w:pStyle w:val="ConsPlusNormal"/>
        <w:jc w:val="right"/>
      </w:pPr>
      <w:r>
        <w:t>родителей, переданных в приемные семьи,</w:t>
      </w:r>
    </w:p>
    <w:p w:rsidR="006101FC" w:rsidRDefault="006101FC">
      <w:pPr>
        <w:pStyle w:val="ConsPlusNormal"/>
        <w:jc w:val="right"/>
      </w:pPr>
      <w:r>
        <w:t>бесплатными путевками "Мать и дитя"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jc w:val="center"/>
      </w:pPr>
      <w:bookmarkStart w:id="19" w:name="P785"/>
      <w:bookmarkEnd w:id="19"/>
      <w:r>
        <w:t>Журнал регистрации заявлений граждан и решений</w:t>
      </w:r>
    </w:p>
    <w:p w:rsidR="006101FC" w:rsidRDefault="006101FC">
      <w:pPr>
        <w:pStyle w:val="ConsPlusNormal"/>
        <w:jc w:val="center"/>
      </w:pPr>
      <w:r>
        <w:t>о предоставлении (об отказе в предоставлении) бесплатных</w:t>
      </w:r>
    </w:p>
    <w:p w:rsidR="006101FC" w:rsidRDefault="006101FC">
      <w:pPr>
        <w:pStyle w:val="ConsPlusNormal"/>
        <w:jc w:val="center"/>
      </w:pPr>
      <w:r>
        <w:t>путевок "Мать и дитя" в муниципальное казенное учреждение</w:t>
      </w:r>
    </w:p>
    <w:p w:rsidR="006101FC" w:rsidRDefault="006101FC">
      <w:pPr>
        <w:pStyle w:val="ConsPlusNormal"/>
        <w:jc w:val="center"/>
      </w:pPr>
      <w:r>
        <w:t>"Центр реабилитации детей и подростков с ограниченными</w:t>
      </w:r>
    </w:p>
    <w:p w:rsidR="006101FC" w:rsidRDefault="006101FC">
      <w:pPr>
        <w:pStyle w:val="ConsPlusNormal"/>
        <w:jc w:val="center"/>
      </w:pPr>
      <w:r>
        <w:t>возможностями"</w:t>
      </w:r>
    </w:p>
    <w:p w:rsidR="006101FC" w:rsidRDefault="006101FC">
      <w:pPr>
        <w:pStyle w:val="ConsPlusNormal"/>
        <w:jc w:val="center"/>
      </w:pPr>
      <w:r>
        <w:t>(структурное подразделение - оздоровительно-реабилитационный</w:t>
      </w:r>
    </w:p>
    <w:p w:rsidR="006101FC" w:rsidRDefault="006101FC">
      <w:pPr>
        <w:pStyle w:val="ConsPlusNormal"/>
        <w:jc w:val="center"/>
      </w:pPr>
      <w:r>
        <w:t>комплекс "</w:t>
      </w:r>
      <w:proofErr w:type="spellStart"/>
      <w:r>
        <w:t>Таргай</w:t>
      </w:r>
      <w:proofErr w:type="spellEnd"/>
      <w:r>
        <w:t>")</w:t>
      </w: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sectPr w:rsidR="006101FC" w:rsidSect="00017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417"/>
        <w:gridCol w:w="1700"/>
        <w:gridCol w:w="1587"/>
        <w:gridCol w:w="1700"/>
        <w:gridCol w:w="1814"/>
        <w:gridCol w:w="1700"/>
        <w:gridCol w:w="1587"/>
        <w:gridCol w:w="1303"/>
      </w:tblGrid>
      <w:tr w:rsidR="006101FC">
        <w:tc>
          <w:tcPr>
            <w:tcW w:w="793" w:type="dxa"/>
          </w:tcPr>
          <w:p w:rsidR="006101FC" w:rsidRDefault="006101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87" w:type="dxa"/>
          </w:tcPr>
          <w:p w:rsidR="006101FC" w:rsidRDefault="006101FC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Данные на ребенка (ФИО, год рождения)</w:t>
            </w:r>
          </w:p>
        </w:tc>
        <w:tc>
          <w:tcPr>
            <w:tcW w:w="1814" w:type="dxa"/>
          </w:tcPr>
          <w:p w:rsidR="006101FC" w:rsidRDefault="006101FC">
            <w:pPr>
              <w:pStyle w:val="ConsPlusNormal"/>
              <w:jc w:val="center"/>
            </w:pPr>
            <w:r>
              <w:t>Номер и дата решения о предоставлении путевки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Номер и дата решения об отказе в предоставлении путевки</w:t>
            </w:r>
          </w:p>
        </w:tc>
        <w:tc>
          <w:tcPr>
            <w:tcW w:w="1587" w:type="dxa"/>
          </w:tcPr>
          <w:p w:rsidR="006101FC" w:rsidRDefault="006101FC">
            <w:pPr>
              <w:pStyle w:val="ConsPlusNormal"/>
              <w:jc w:val="center"/>
            </w:pPr>
            <w:r>
              <w:t>Дата выдачи заявителю путевки</w:t>
            </w:r>
          </w:p>
        </w:tc>
        <w:tc>
          <w:tcPr>
            <w:tcW w:w="1303" w:type="dxa"/>
          </w:tcPr>
          <w:p w:rsidR="006101FC" w:rsidRDefault="006101FC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6101FC">
        <w:tc>
          <w:tcPr>
            <w:tcW w:w="793" w:type="dxa"/>
          </w:tcPr>
          <w:p w:rsidR="006101FC" w:rsidRDefault="006101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101FC" w:rsidRDefault="006101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101FC" w:rsidRDefault="006101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6101FC" w:rsidRDefault="006101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6101FC" w:rsidRDefault="006101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6101FC" w:rsidRDefault="006101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6101FC" w:rsidRDefault="006101FC">
            <w:pPr>
              <w:pStyle w:val="ConsPlusNormal"/>
              <w:jc w:val="center"/>
            </w:pPr>
            <w:r>
              <w:t>9</w:t>
            </w:r>
          </w:p>
        </w:tc>
      </w:tr>
      <w:tr w:rsidR="006101FC">
        <w:tc>
          <w:tcPr>
            <w:tcW w:w="79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81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03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79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81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03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79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81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03" w:type="dxa"/>
          </w:tcPr>
          <w:p w:rsidR="006101FC" w:rsidRDefault="006101FC">
            <w:pPr>
              <w:pStyle w:val="ConsPlusNormal"/>
            </w:pPr>
          </w:p>
        </w:tc>
      </w:tr>
      <w:tr w:rsidR="006101FC">
        <w:tc>
          <w:tcPr>
            <w:tcW w:w="793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41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814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700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587" w:type="dxa"/>
          </w:tcPr>
          <w:p w:rsidR="006101FC" w:rsidRDefault="006101FC">
            <w:pPr>
              <w:pStyle w:val="ConsPlusNormal"/>
            </w:pPr>
          </w:p>
        </w:tc>
        <w:tc>
          <w:tcPr>
            <w:tcW w:w="1303" w:type="dxa"/>
          </w:tcPr>
          <w:p w:rsidR="006101FC" w:rsidRDefault="006101FC">
            <w:pPr>
              <w:pStyle w:val="ConsPlusNormal"/>
            </w:pPr>
          </w:p>
        </w:tc>
      </w:tr>
    </w:tbl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ind w:firstLine="540"/>
        <w:jc w:val="both"/>
      </w:pPr>
    </w:p>
    <w:p w:rsidR="006101FC" w:rsidRDefault="00610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0E2A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C"/>
    <w:rsid w:val="00040212"/>
    <w:rsid w:val="006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711A-E96B-4888-8FE2-883385D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0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1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3CBEC278A21C702DAE9DFDB58356435B5AB1A4A200455EA8D95BF359C1167FF0944BC106400F896B1AD6E325A1C2B6146255A5FD4F644E76D4u5KFE" TargetMode="External"/><Relationship Id="rId13" Type="http://schemas.openxmlformats.org/officeDocument/2006/relationships/hyperlink" Target="consultantplus://offline/ref=44E93CBEC278A21C702DB090EBD9DC5A405002BEA2AD0B1A04F78206A450CB412ABF9505850D5F0F8D751CDFEAu7K3E" TargetMode="External"/><Relationship Id="rId18" Type="http://schemas.openxmlformats.org/officeDocument/2006/relationships/hyperlink" Target="consultantplus://offline/ref=44E93CBEC278A21C702DB090EBD9DC5A405002BEA2AD0B1A04F78206A450CB412ABF9505850D5F0F8D751CDFEAu7K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93CBEC278A21C702DB090EBD9DC5A475105BBA9A50B1A04F78206A450CB412ABF9505850D5F0F8D751CDFEAu7K3E" TargetMode="External"/><Relationship Id="rId7" Type="http://schemas.openxmlformats.org/officeDocument/2006/relationships/hyperlink" Target="consultantplus://offline/ref=44E93CBEC278A21C702DAE9DFDB58356435B5AB1A5A2024959A8D95BF359C1167FF0944BC106400F896F17DEE325A1C2B6146255A5FD4F644E76D4u5KFE" TargetMode="External"/><Relationship Id="rId12" Type="http://schemas.openxmlformats.org/officeDocument/2006/relationships/hyperlink" Target="consultantplus://offline/ref=44E93CBEC278A21C702DB090EBD9DC5A405005BAA9A40B1A04F78206A450CB412ABF9505850D5F0F8D751CDFEAu7K3E" TargetMode="External"/><Relationship Id="rId17" Type="http://schemas.openxmlformats.org/officeDocument/2006/relationships/hyperlink" Target="consultantplus://offline/ref=44E93CBEC278A21C702DB090EBD9DC5A47580CBBA0AC0B1A04F78206A450CB4138BFCD0C8E5F104BDC661ED9F671F498E11960u5K1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3CBEC278A21C702DB090EBD9DC5A47580CBBA0AC0B1A04F78206A450CB4138BFCD098E5F104BDC661ED9F671F498E11960u5K1E" TargetMode="External"/><Relationship Id="rId20" Type="http://schemas.openxmlformats.org/officeDocument/2006/relationships/hyperlink" Target="consultantplus://offline/ref=44E93CBEC278A21C702DB090EBD9DC5A475004BFA1A20B1A04F78206A450CB412ABF9505850D5F0F8D751CDFEAu7K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3CBEC278A21C702DAE9DFDB58356435B5AB1A5A0054F58A8D95BF359C1167FF09459C15E4C0F8F751EDBF673F084uEK1E" TargetMode="External"/><Relationship Id="rId11" Type="http://schemas.openxmlformats.org/officeDocument/2006/relationships/hyperlink" Target="consultantplus://offline/ref=44E93CBEC278A21C702DB090EBD9DC5A47580CBBA0AC0B1A04F78206A450CB412ABF9505850D5F0F8D751CDFEAu7K3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4E93CBEC278A21C702DB090EBD9DC5A47580CBBA0AC0B1A04F78206A450CB412ABF9505850D5F0F8D751CDFEAu7K3E" TargetMode="External"/><Relationship Id="rId15" Type="http://schemas.openxmlformats.org/officeDocument/2006/relationships/hyperlink" Target="consultantplus://offline/ref=44E93CBEC278A21C702DB090EBD9DC5A47580CBBA0AC0B1A04F78206A450CB4138BFCD008300155ECD3E13DFEE6FF082FD1B6251uBK9E" TargetMode="External"/><Relationship Id="rId23" Type="http://schemas.openxmlformats.org/officeDocument/2006/relationships/hyperlink" Target="consultantplus://offline/ref=44E93CBEC278A21C702DB090EBD9DC5A405005BAA9A40B1A04F78206A450CB412ABF9505850D5F0F8D751CDFEAu7K3E" TargetMode="External"/><Relationship Id="rId10" Type="http://schemas.openxmlformats.org/officeDocument/2006/relationships/hyperlink" Target="consultantplus://offline/ref=44E93CBEC278A21C702DB090EBD9DC5A47580CBBA0AC0B1A04F78206A450CB4138BFCD0B80024A5BD82F4BD2E877EE86E7076053B9uFKFE" TargetMode="External"/><Relationship Id="rId19" Type="http://schemas.openxmlformats.org/officeDocument/2006/relationships/hyperlink" Target="consultantplus://offline/ref=44E93CBEC278A21C702DB090EBD9DC5A47580CBBA0AC0B1A04F78206A450CB412ABF9505850D5F0F8D751CDFEAu7K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93CBEC278A21C702DB090EBD9DC5A47580CBBA0AC0B1A04F78206A450CB4138BFCD0C8600155ECD3E13DFEE6FF082FD1B6251uBK9E" TargetMode="External"/><Relationship Id="rId14" Type="http://schemas.openxmlformats.org/officeDocument/2006/relationships/hyperlink" Target="consultantplus://offline/ref=44E93CBEC278A21C702DB090EBD9DC5A405002BDA4A40B1A04F78206A450CB4138BFCD09850B430E81604A8EAC24FD86E5076257A5FF4B78u4KEE" TargetMode="External"/><Relationship Id="rId22" Type="http://schemas.openxmlformats.org/officeDocument/2006/relationships/hyperlink" Target="consultantplus://offline/ref=44E93CBEC278A21C702DAE9DFDB58356435B5AB1A5A001455AA8D95BF359C1167FF09459C15E4C0F8F751EDBF673F084uE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13527</Words>
  <Characters>77110</Characters>
  <Application>Microsoft Office Word</Application>
  <DocSecurity>0</DocSecurity>
  <Lines>642</Lines>
  <Paragraphs>180</Paragraphs>
  <ScaleCrop>false</ScaleCrop>
  <Company/>
  <LinksUpToDate>false</LinksUpToDate>
  <CharactersWithSpaces>90457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2022-04-06T04:10:00Z</dcterms:created>
  <dcterms:modified xsi:type="dcterms:W3CDTF">2022-04-06T04:13:00Z</dcterms:modified>
</cp:coreProperties>
</file>